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Zaráží mě, že v dopise se vina za stávající situaci společnosti Spolumajité Lipany s.r.o.  klade na zastupitele Městské části Lipence, když se v dopise uvádí, že cituji: „ Někteří však nejsou nyní připraveni této možnosti využít. Celková modernizace Lipenců a vybudování veřejné infrastruktury se tak bohužel podstatně zdrží.“.</w:t>
      </w:r>
    </w:p>
    <w:p w:rsidR="00000000" w:rsidDel="00000000" w:rsidP="00000000" w:rsidRDefault="00000000" w:rsidRPr="00000000" w14:paraId="00000002">
      <w:pPr>
        <w:rPr/>
      </w:pPr>
      <w:r w:rsidDel="00000000" w:rsidR="00000000" w:rsidRPr="00000000">
        <w:rPr>
          <w:rtl w:val="0"/>
        </w:rPr>
        <w:t xml:space="preserve">Je v prvé řadě chybou společnosti Spolumajitelé Lipany s.r.o., že nestihla známé termíny, nutné pro zahájení řízení směřující ke změně územního plánu. Poslední jednání Odboru územního rozvoje MHMP, bylo 24.4.2024. Od této doby se již žádné nové podněty na změnu Územního plánu neprojednávají. Poslední Zastupitelstvo HMP Prahy, které může schválit řádně podané návrhy na změnu ÚP bude 20.6.2024. Je nemyslitelné, aby se na toto zasedání zastupitelstva Prahy dostal podnět, který nebude schválen Odborem územního rozvoje MHMP, IPR a Radou HMP.</w:t>
      </w:r>
    </w:p>
    <w:p w:rsidR="00000000" w:rsidDel="00000000" w:rsidP="00000000" w:rsidRDefault="00000000" w:rsidRPr="00000000" w14:paraId="00000003">
      <w:pPr>
        <w:rPr/>
      </w:pPr>
      <w:r w:rsidDel="00000000" w:rsidR="00000000" w:rsidRPr="00000000">
        <w:rPr>
          <w:rtl w:val="0"/>
        </w:rPr>
        <w:t xml:space="preserve">Je naprosto zavádějící, když se v dopise uvádí, že před měsícem ( tj. 15.4.2024, tedy týden před posledním jednáním Výboru pro územní rozvoj ) přišli s návrhem, že cit.: „Zastupitelstvo MČ Lipence samozřejmě nemělo ani letos ani příští rok schvalovat ani souhlasit s jakoukoliv změnou územního plánu. Zastupitelstvo MČ Lipence mělo pouze souhlasit se zahájením procesu projednávání změny územního plánu, ovšem pod podmínkou, že by mělo kdykoliv právo toto projednávání změny ukončit.“.</w:t>
      </w:r>
    </w:p>
    <w:p w:rsidR="00000000" w:rsidDel="00000000" w:rsidP="00000000" w:rsidRDefault="00000000" w:rsidRPr="00000000" w14:paraId="00000004">
      <w:pPr>
        <w:rPr/>
      </w:pPr>
      <w:r w:rsidDel="00000000" w:rsidR="00000000" w:rsidRPr="00000000">
        <w:rPr>
          <w:rtl w:val="0"/>
        </w:rPr>
        <w:t xml:space="preserve">Tyto dvě věty se dle mého názoru vylučují.</w:t>
      </w:r>
    </w:p>
    <w:p w:rsidR="00000000" w:rsidDel="00000000" w:rsidP="00000000" w:rsidRDefault="00000000" w:rsidRPr="00000000" w14:paraId="00000005">
      <w:pPr>
        <w:rPr/>
      </w:pPr>
      <w:r w:rsidDel="00000000" w:rsidR="00000000" w:rsidRPr="00000000">
        <w:rPr>
          <w:rtl w:val="0"/>
        </w:rPr>
        <w:t xml:space="preserve">Podle metodiky Hlavního města Prahy, vycházející z obecně závazných právních předpisů, má proces pořizování změny ÚP několik etap.</w:t>
      </w:r>
    </w:p>
    <w:p w:rsidR="00000000" w:rsidDel="00000000" w:rsidP="00000000" w:rsidRDefault="00000000" w:rsidRPr="00000000" w14:paraId="00000006">
      <w:pPr>
        <w:rPr/>
      </w:pPr>
      <w:r w:rsidDel="00000000" w:rsidR="00000000" w:rsidRPr="00000000">
        <w:rPr>
          <w:rtl w:val="0"/>
        </w:rPr>
        <w:t xml:space="preserve">Společnost Spolumajitelé Lipany s.r.o.  požádala, aby zastupitelstvo MČ Lipence přijalo usnesení, že Souhlasí s tím, aby bylo zahájeno projednávání změny ÚP dle podnětu společnosti Spolumajitelé Lipany s.r.o. na pořízení změny ÚP na uvedených pozemcích. Bohužel Spolumajitelé svůj podnět nijak nespecifikovali, nepředložili žádné vize, sni studie, neuvedli žádné bilance ani jak se má změnit způsob využití. V okamžiku přijetí takového usnesení by MČ Lipence vystavila bianko šek Spolumajitelům, a ti by svůj podnět (který neznáme) spolu s tímto usnesením předali Odboru územního rozvoje. V tu chvíli se rozjíždí proces, kdy jedině žadatel ( nikoliv MČ) může proces změny  kdykoliv ukončit.</w:t>
      </w:r>
    </w:p>
    <w:p w:rsidR="00000000" w:rsidDel="00000000" w:rsidP="00000000" w:rsidRDefault="00000000" w:rsidRPr="00000000" w14:paraId="00000007">
      <w:pPr>
        <w:rPr/>
      </w:pPr>
      <w:r w:rsidDel="00000000" w:rsidR="00000000" w:rsidRPr="00000000">
        <w:rPr>
          <w:rtl w:val="0"/>
        </w:rPr>
        <w:t xml:space="preserve">Další řízení vede HLMP a Městské části se dále  jen vyjadřují a připomínkují. O všem rozhoduje Zastupitelstvo HMP.</w:t>
      </w:r>
    </w:p>
    <w:p w:rsidR="00000000" w:rsidDel="00000000" w:rsidP="00000000" w:rsidRDefault="00000000" w:rsidRPr="00000000" w14:paraId="00000008">
      <w:pPr>
        <w:rPr/>
      </w:pPr>
      <w:r w:rsidDel="00000000" w:rsidR="00000000" w:rsidRPr="00000000">
        <w:rPr>
          <w:rtl w:val="0"/>
        </w:rPr>
        <w:t xml:space="preserve">V druhé části dopisu se uvádí, že se začne s přípravou výstavby tam, kde je to možné. Bude se pracovat na změně Metropolitního plánu Začne se pracovat na vytvoření konkrétních návrhů  urbanistické studie, a další vize.</w:t>
      </w:r>
    </w:p>
    <w:p w:rsidR="00000000" w:rsidDel="00000000" w:rsidP="00000000" w:rsidRDefault="00000000" w:rsidRPr="00000000" w14:paraId="00000009">
      <w:pPr>
        <w:rPr/>
      </w:pPr>
      <w:r w:rsidDel="00000000" w:rsidR="00000000" w:rsidRPr="00000000">
        <w:rPr>
          <w:rtl w:val="0"/>
        </w:rPr>
        <w:t xml:space="preserve">Bohužel nikde nevidím jako první bod uzavření rámcové smlouvy např. o spolupráci, kdy jak Spolumajitelé tak i MČ zadají vyhlášení veřejné urbanistické soutěže na celé dotčené území, tedy i včetně zastavitelných pozemků. Z této studie, která by se pak měla podrobit veřejné diskuzi by mohlo konečně být jasné, kam se má směřovat a mohlo by se případně přikročit k uzavření Plánovací smlouvy ve smyslu nového stavebního zákona.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JUDr. Aleš Zeman</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